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44" w:rsidRDefault="004C0CDB" w:rsidP="004C0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Name: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0CDB" w:rsidRDefault="004C0CDB" w:rsidP="004C0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CHM 2211</w:t>
      </w:r>
    </w:p>
    <w:p w:rsidR="004C0CDB" w:rsidRDefault="004C0CDB" w:rsidP="004C0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2010</w:t>
      </w:r>
    </w:p>
    <w:p w:rsidR="004C0CDB" w:rsidRDefault="004C0CDB" w:rsidP="004C0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CDB" w:rsidRDefault="004C0CDB" w:rsidP="004C0C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or draw:</w:t>
      </w:r>
      <w:r w:rsidR="001801D7">
        <w:rPr>
          <w:rFonts w:ascii="Times New Roman" w:hAnsi="Times New Roman" w:cs="Times New Roman"/>
          <w:sz w:val="24"/>
          <w:szCs w:val="24"/>
        </w:rPr>
        <w:t xml:space="preserve">  20 pts</w:t>
      </w:r>
    </w:p>
    <w:p w:rsidR="004C0CDB" w:rsidRPr="00133457" w:rsidRDefault="001E7C42" w:rsidP="00133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7209" w:dyaOrig="10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508.5pt" o:ole="">
            <v:imagedata r:id="rId7" o:title=""/>
          </v:shape>
          <o:OLEObject Type="Embed" ProgID="MDLDrawOLE.MDLDrawObject.1" ShapeID="_x0000_i1025" DrawAspect="Content" ObjectID="_1330163009" r:id="rId8">
            <o:FieldCodes>\s</o:FieldCodes>
          </o:OLEObject>
        </w:object>
      </w:r>
    </w:p>
    <w:p w:rsidR="004C0CDB" w:rsidRDefault="004C0CDB" w:rsidP="004C0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BA" w:rsidRDefault="000748BA" w:rsidP="004C0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BA" w:rsidRDefault="000748BA" w:rsidP="004C0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BA" w:rsidRDefault="000748BA" w:rsidP="004C0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BA" w:rsidRDefault="000748BA" w:rsidP="004C0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BA" w:rsidRDefault="000748BA" w:rsidP="004C0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BA" w:rsidRDefault="000748BA" w:rsidP="004C0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7799" w:dyaOrig="5022">
          <v:shape id="_x0000_i1026" type="#_x0000_t75" style="width:468pt;height:301.5pt" o:ole="">
            <v:imagedata r:id="rId9" o:title=""/>
          </v:shape>
          <o:OLEObject Type="Embed" ProgID="MDLDrawOLE.MDLDrawObject.1" ShapeID="_x0000_i1026" DrawAspect="Content" ObjectID="_1330163010" r:id="rId10">
            <o:FieldCodes>\s</o:FieldCodes>
          </o:OLEObject>
        </w:object>
      </w:r>
    </w:p>
    <w:p w:rsidR="000748BA" w:rsidRDefault="000748BA" w:rsidP="004C0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BA" w:rsidRDefault="000748BA" w:rsidP="004C0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BA" w:rsidRPr="004C0CDB" w:rsidRDefault="000748BA" w:rsidP="004C0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A3E" w:rsidRDefault="008D2A3E" w:rsidP="008D2A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A3E">
        <w:rPr>
          <w:rFonts w:ascii="Times New Roman" w:hAnsi="Times New Roman" w:cs="Times New Roman"/>
          <w:sz w:val="24"/>
          <w:szCs w:val="24"/>
        </w:rPr>
        <w:t>Rank the following from low</w:t>
      </w:r>
      <w:r w:rsidR="00705457">
        <w:rPr>
          <w:rFonts w:ascii="Times New Roman" w:hAnsi="Times New Roman" w:cs="Times New Roman"/>
          <w:sz w:val="24"/>
          <w:szCs w:val="24"/>
        </w:rPr>
        <w:t>est to highest boiling point 1-3 (1-lowest  3</w:t>
      </w:r>
      <w:r w:rsidRPr="008D2A3E">
        <w:rPr>
          <w:rFonts w:ascii="Times New Roman" w:hAnsi="Times New Roman" w:cs="Times New Roman"/>
          <w:sz w:val="24"/>
          <w:szCs w:val="24"/>
        </w:rPr>
        <w:t>-highest)</w:t>
      </w:r>
      <w:r w:rsidR="001801D7">
        <w:rPr>
          <w:rFonts w:ascii="Times New Roman" w:hAnsi="Times New Roman" w:cs="Times New Roman"/>
          <w:sz w:val="24"/>
          <w:szCs w:val="24"/>
        </w:rPr>
        <w:t xml:space="preserve"> 8 pts</w:t>
      </w:r>
    </w:p>
    <w:p w:rsidR="00705457" w:rsidRPr="00705457" w:rsidRDefault="00705457" w:rsidP="0070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A3E" w:rsidRPr="00263D4B" w:rsidRDefault="00705457" w:rsidP="008D2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4080" w:dyaOrig="2850">
          <v:shape id="_x0000_i1029" type="#_x0000_t75" style="width:204pt;height:142.5pt" o:ole="">
            <v:imagedata r:id="rId11" o:title=""/>
          </v:shape>
          <o:OLEObject Type="Embed" ProgID="MDLDrawOLE.MDLDrawObject.1" ShapeID="_x0000_i1029" DrawAspect="Content" ObjectID="_1330163011" r:id="rId12">
            <o:FieldCodes>\s</o:FieldCodes>
          </o:OLEObject>
        </w:object>
      </w:r>
    </w:p>
    <w:p w:rsidR="008D2A3E" w:rsidRDefault="008D2A3E" w:rsidP="008D2A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A3E" w:rsidRDefault="008D2A3E" w:rsidP="008D2A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457" w:rsidRDefault="00705457" w:rsidP="008D2A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457" w:rsidRDefault="00705457" w:rsidP="008D2A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457" w:rsidRDefault="00705457" w:rsidP="008D2A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457" w:rsidRDefault="00705457" w:rsidP="008D2A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457" w:rsidRDefault="00705457" w:rsidP="008D2A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A3E" w:rsidRDefault="008D2A3E" w:rsidP="008D2A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BA" w:rsidRPr="00263D4B" w:rsidRDefault="004C0CDB" w:rsidP="008D2A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Draw the complete mechanisms for the following reactions</w:t>
      </w:r>
      <w:r w:rsidR="001801D7">
        <w:rPr>
          <w:rFonts w:ascii="Times New Roman" w:hAnsi="Times New Roman" w:cs="Times New Roman"/>
          <w:sz w:val="24"/>
          <w:szCs w:val="24"/>
        </w:rPr>
        <w:t xml:space="preserve"> 30 pts</w:t>
      </w:r>
    </w:p>
    <w:p w:rsidR="000748BA" w:rsidRDefault="000748BA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7797" w:dyaOrig="5580">
          <v:shape id="_x0000_i1027" type="#_x0000_t75" style="width:468pt;height:334.5pt" o:ole="">
            <v:imagedata r:id="rId13" o:title=""/>
          </v:shape>
          <o:OLEObject Type="Embed" ProgID="MDLDrawOLE.MDLDrawObject.1" ShapeID="_x0000_i1027" DrawAspect="Content" ObjectID="_1330163012" r:id="rId14">
            <o:FieldCodes>\s</o:FieldCodes>
          </o:OLEObject>
        </w:object>
      </w:r>
    </w:p>
    <w:p w:rsidR="000748BA" w:rsidRDefault="000748BA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BA" w:rsidRDefault="000748BA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BA" w:rsidRDefault="000748BA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BA" w:rsidRDefault="000748BA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BA" w:rsidRDefault="000748BA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BA" w:rsidRDefault="000748BA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BA" w:rsidRDefault="000748BA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BA" w:rsidRDefault="000748BA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3C6" w:rsidRDefault="00EC73C6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3C6" w:rsidRDefault="00EC73C6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3C6" w:rsidRDefault="00EC73C6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BA" w:rsidRDefault="000748BA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BA" w:rsidRDefault="000748BA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BA" w:rsidRDefault="000748BA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BA" w:rsidRDefault="000748BA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BA" w:rsidRDefault="000748BA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D4B" w:rsidRDefault="00263D4B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D4B" w:rsidRDefault="00263D4B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D4B" w:rsidRDefault="00263D4B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D4B" w:rsidRDefault="00263D4B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D4B" w:rsidRDefault="00263D4B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D4B" w:rsidRDefault="00263D4B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7901" w:dyaOrig="1217">
          <v:shape id="_x0000_i1028" type="#_x0000_t75" style="width:395.25pt;height:60.75pt" o:ole="">
            <v:imagedata r:id="rId15" o:title=""/>
          </v:shape>
          <o:OLEObject Type="Embed" ProgID="MDLDrawOLE.MDLDrawObject.1" ShapeID="_x0000_i1028" DrawAspect="Content" ObjectID="_1330163013" r:id="rId16">
            <o:FieldCodes>\s</o:FieldCodes>
          </o:OLEObject>
        </w:object>
      </w:r>
    </w:p>
    <w:p w:rsidR="00263D4B" w:rsidRDefault="00263D4B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D4B" w:rsidRDefault="00263D4B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D4B" w:rsidRDefault="00263D4B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D4B" w:rsidRDefault="00263D4B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D4B" w:rsidRDefault="00263D4B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D4B" w:rsidRDefault="00263D4B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D4B" w:rsidRDefault="00263D4B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D4B" w:rsidRDefault="00263D4B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D4B" w:rsidRDefault="00263D4B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D4B" w:rsidRDefault="00263D4B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D4B" w:rsidRDefault="00263D4B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D4B" w:rsidRDefault="00263D4B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D4B" w:rsidRDefault="00263D4B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D4B" w:rsidRDefault="00263D4B" w:rsidP="000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D4B" w:rsidRDefault="00263D4B" w:rsidP="00263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A3E" w:rsidRDefault="008D2A3E" w:rsidP="00263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A3E" w:rsidRDefault="008D2A3E" w:rsidP="00263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A3E" w:rsidRDefault="008D2A3E" w:rsidP="00263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D4B" w:rsidRDefault="00263D4B" w:rsidP="00263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D4B" w:rsidRPr="00263D4B" w:rsidRDefault="00263D4B" w:rsidP="00263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D4B" w:rsidRDefault="00263D4B" w:rsidP="008D2A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the following</w:t>
      </w:r>
      <w:r w:rsidR="001801D7">
        <w:rPr>
          <w:rFonts w:ascii="Times New Roman" w:hAnsi="Times New Roman" w:cs="Times New Roman"/>
          <w:sz w:val="24"/>
          <w:szCs w:val="24"/>
        </w:rPr>
        <w:t xml:space="preserve"> 42 pts</w:t>
      </w:r>
    </w:p>
    <w:p w:rsidR="0068605D" w:rsidRDefault="0068605D" w:rsidP="008D2A3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Cis-1,2-cyclohexanediol from 1-bromocyclohexane</w:t>
      </w: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A3E" w:rsidRDefault="008D2A3E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A3E" w:rsidRDefault="008D2A3E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P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8D2A3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2-</w:t>
      </w:r>
      <w:r w:rsidR="00F05A3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ethyl-2,3-epoxybutane from 2-methyl-2-butene</w:t>
      </w: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Pr="0068605D" w:rsidRDefault="0068605D" w:rsidP="0068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5D" w:rsidRPr="0068605D" w:rsidRDefault="0068605D" w:rsidP="008D2A3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mixture of 4-heptanol and 3-hexanol from 3-heptyne</w:t>
      </w:r>
    </w:p>
    <w:sectPr w:rsidR="0068605D" w:rsidRPr="0068605D" w:rsidSect="006A3B44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F90" w:rsidRDefault="002A4F90" w:rsidP="00DA159B">
      <w:pPr>
        <w:spacing w:after="0" w:line="240" w:lineRule="auto"/>
      </w:pPr>
      <w:r>
        <w:separator/>
      </w:r>
    </w:p>
  </w:endnote>
  <w:endnote w:type="continuationSeparator" w:id="0">
    <w:p w:rsidR="002A4F90" w:rsidRDefault="002A4F90" w:rsidP="00DA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10979"/>
      <w:docPartObj>
        <w:docPartGallery w:val="Page Numbers (Bottom of Page)"/>
        <w:docPartUnique/>
      </w:docPartObj>
    </w:sdtPr>
    <w:sdtContent>
      <w:p w:rsidR="00DA159B" w:rsidRDefault="00267F19">
        <w:pPr>
          <w:pStyle w:val="Footer"/>
          <w:jc w:val="right"/>
        </w:pPr>
        <w:fldSimple w:instr=" PAGE   \* MERGEFORMAT ">
          <w:r w:rsidR="00705457">
            <w:rPr>
              <w:noProof/>
            </w:rPr>
            <w:t>2</w:t>
          </w:r>
        </w:fldSimple>
      </w:p>
    </w:sdtContent>
  </w:sdt>
  <w:p w:rsidR="00DA159B" w:rsidRDefault="00DA1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F90" w:rsidRDefault="002A4F90" w:rsidP="00DA159B">
      <w:pPr>
        <w:spacing w:after="0" w:line="240" w:lineRule="auto"/>
      </w:pPr>
      <w:r>
        <w:separator/>
      </w:r>
    </w:p>
  </w:footnote>
  <w:footnote w:type="continuationSeparator" w:id="0">
    <w:p w:rsidR="002A4F90" w:rsidRDefault="002A4F90" w:rsidP="00DA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6221B"/>
    <w:multiLevelType w:val="hybridMultilevel"/>
    <w:tmpl w:val="BAFCC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972C0"/>
    <w:multiLevelType w:val="hybridMultilevel"/>
    <w:tmpl w:val="BAFCC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CDB"/>
    <w:rsid w:val="000422B6"/>
    <w:rsid w:val="000748BA"/>
    <w:rsid w:val="00133457"/>
    <w:rsid w:val="001801D7"/>
    <w:rsid w:val="001E7C42"/>
    <w:rsid w:val="00263D4B"/>
    <w:rsid w:val="00267F19"/>
    <w:rsid w:val="002A4F90"/>
    <w:rsid w:val="004C0CDB"/>
    <w:rsid w:val="006165CC"/>
    <w:rsid w:val="0068605D"/>
    <w:rsid w:val="006A3B44"/>
    <w:rsid w:val="00705457"/>
    <w:rsid w:val="00810DED"/>
    <w:rsid w:val="008357ED"/>
    <w:rsid w:val="008A756F"/>
    <w:rsid w:val="008D2A3E"/>
    <w:rsid w:val="00DA159B"/>
    <w:rsid w:val="00EC73C6"/>
    <w:rsid w:val="00F0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59B"/>
  </w:style>
  <w:style w:type="paragraph" w:styleId="Footer">
    <w:name w:val="footer"/>
    <w:basedOn w:val="Normal"/>
    <w:link w:val="FooterChar"/>
    <w:uiPriority w:val="99"/>
    <w:unhideWhenUsed/>
    <w:rsid w:val="00DA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funofchemistry</dc:creator>
  <cp:lastModifiedBy>Renee T. Becker</cp:lastModifiedBy>
  <cp:revision>3</cp:revision>
  <cp:lastPrinted>2010-03-15T16:18:00Z</cp:lastPrinted>
  <dcterms:created xsi:type="dcterms:W3CDTF">2010-03-15T16:49:00Z</dcterms:created>
  <dcterms:modified xsi:type="dcterms:W3CDTF">2010-03-15T16:57:00Z</dcterms:modified>
</cp:coreProperties>
</file>